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sz w:val="22"/>
          <w:szCs w:val="28"/>
        </w:rPr>
      </w:pPr>
      <w:bookmarkStart w:id="0" w:name="_GoBack"/>
      <w:bookmarkEnd w:id="0"/>
      <w:r>
        <w:rPr>
          <w:rFonts w:hint="eastAsia" w:asciiTheme="minorHAnsi" w:eastAsiaTheme="minorEastAsia"/>
          <w:sz w:val="22"/>
          <w:szCs w:val="28"/>
          <w:lang w:val="en-US" w:eastAsia="zh-CN"/>
        </w:rPr>
        <w:t>附件1：</w:t>
      </w:r>
    </w:p>
    <w:p>
      <w:pPr>
        <w:pStyle w:val="2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第十</w:t>
      </w:r>
      <w:r>
        <w:rPr>
          <w:rFonts w:hint="eastAsia"/>
          <w:sz w:val="36"/>
          <w:szCs w:val="36"/>
          <w:lang w:val="en-US" w:eastAsia="zh-CN"/>
        </w:rPr>
        <w:t>四</w:t>
      </w:r>
      <w:r>
        <w:rPr>
          <w:rFonts w:hint="eastAsia"/>
          <w:sz w:val="36"/>
          <w:szCs w:val="36"/>
        </w:rPr>
        <w:t>届三创赛吉首大学校赛获奖名单公示</w:t>
      </w:r>
    </w:p>
    <w:p>
      <w:pPr>
        <w:pStyle w:val="3"/>
        <w:numPr>
          <w:ilvl w:val="0"/>
          <w:numId w:val="1"/>
        </w:numPr>
        <w:spacing w:after="0" w:line="240" w:lineRule="atLeast"/>
        <w:rPr>
          <w:rFonts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常规赛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966"/>
        <w:gridCol w:w="2250"/>
        <w:gridCol w:w="4430"/>
        <w:gridCol w:w="1190"/>
        <w:gridCol w:w="2787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所获</w:t>
            </w:r>
          </w:p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奖项</w:t>
            </w:r>
          </w:p>
        </w:tc>
        <w:tc>
          <w:tcPr>
            <w:tcW w:w="96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团队ID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团队名称</w:t>
            </w:r>
          </w:p>
        </w:tc>
        <w:tc>
          <w:tcPr>
            <w:tcW w:w="443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项目名称</w:t>
            </w:r>
          </w:p>
        </w:tc>
        <w:tc>
          <w:tcPr>
            <w:tcW w:w="119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队长姓名</w:t>
            </w:r>
          </w:p>
        </w:tc>
        <w:tc>
          <w:tcPr>
            <w:tcW w:w="278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队员姓名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  <w:t>队长联系</w:t>
            </w:r>
          </w:p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96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443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119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278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特等奖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525430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助农小队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茶礼·茶韵</w:t>
            </w:r>
          </w:p>
        </w:tc>
        <w:tc>
          <w:tcPr>
            <w:tcW w:w="1190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雷梦佳</w:t>
            </w:r>
          </w:p>
        </w:tc>
        <w:tc>
          <w:tcPr>
            <w:tcW w:w="27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胡丹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、彭悦、习蓉</w:t>
            </w:r>
          </w:p>
        </w:tc>
        <w:tc>
          <w:tcPr>
            <w:tcW w:w="1525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13277781786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特等奖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588920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大学生的哆啦A梦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大学生的哆啦A梦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李亚星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廖诗雨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、黄慧云、李鑫鑫、侯璐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18397276771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一等奖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540093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勇往直前小队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奇楼艺术坊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张璨璨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佘振龙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、黄文秀、杨思思、赵晶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18673919758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一等奖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521479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诺贝尔一直讲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沁园春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奉晓娟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夏欣仪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、李滢、阮艺洁、官登铸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18390648300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Theme="minorEastAsia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eastAsiaTheme="minorEastAsia"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586157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四月初旬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四月初旬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任雅丽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刘琳</w:t>
            </w: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、陈俊洋、肖睿、王心雨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18955819359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603750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优途队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智寻旅游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秦羽墨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李修冬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、刘文韬、胡振平、刘炫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15544666900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595565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电商情报局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电商情报局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陈丹丹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曹乐欣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、邓雯、黎焮宇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17773444815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611510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万家灯火队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节阅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刘佳美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欧东杰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、朱灿苗、仇烨、柴希莹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15541196291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639640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墨江队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莲心甄选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王梦慧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刘锋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、雷诗蓉、钱俞彰、宁洁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13562483164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595149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搭的都队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裳逸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王湘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阮斐欣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、丁芳、王鑫喜、陈湘怡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13789071679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669088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蜜茶队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民俗故事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黄雯怡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刘佳美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、文婷、李绮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15072559217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595575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自由新农人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自由新农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营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唐华丽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刘宁樱子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、董梦雪、王晨曦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15115475160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576630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湘澧别队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湘遇土特产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娄红达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王越怡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、田娜、黄忻然、刘金鑫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13966848962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593748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无敌霸王花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金秋福祉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向雅琪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刘妍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、郑璇、宁梅婷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18692578063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/>
                <w:sz w:val="24"/>
                <w:szCs w:val="32"/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623681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TheE-CommerceDream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漆扇焕新颜——传统工艺的创新之路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倪唱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江佳燕</w:t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t>、李信南、梁雪、史晨阳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19574489686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565261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一席茶韵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一席茶韵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张日昕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唐素、程紫欣、李思仪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18900277059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567585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荇筠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旅游之HND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向洁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张悦、李方圆、罗宏伟、谢佳城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18900700121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596144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泉峪小组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山川米聚——ICH融合发展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叶侨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王思其、王玉玲、俞昊、任杰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15014002307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614680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超异能勇士队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旅游区域内方位指引小程序商业策划书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周家美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罗湘玉、彭好、何丹、成飞凤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13975633187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705806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五宝新焱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鸿福寿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黎勇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黄锦慧、黄晨燕、田洋洋、邓丽娟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15948905600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97" w:type="dxa"/>
            <w:vAlign w:val="center"/>
          </w:tcPr>
          <w:p>
            <w:pPr>
              <w:spacing w:line="240" w:lineRule="atLeast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二等奖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  <w:t>553203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梦想实验室冲冲冲</w:t>
            </w:r>
          </w:p>
        </w:tc>
        <w:tc>
          <w:tcPr>
            <w:tcW w:w="4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家点腊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邱雅姿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sz w:val="24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张清源、高振翔、李雪琴、邓雯莹</w:t>
            </w:r>
          </w:p>
        </w:tc>
        <w:tc>
          <w:tcPr>
            <w:tcW w:w="1525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13055129808</w:t>
            </w:r>
          </w:p>
        </w:tc>
      </w:tr>
    </w:tbl>
    <w:p/>
    <w:p/>
    <w:p/>
    <w:p/>
    <w:p/>
    <w:p/>
    <w:p/>
    <w:p/>
    <w:p/>
    <w:p/>
    <w:p/>
    <w:p/>
    <w:p>
      <w:pPr>
        <w:pStyle w:val="3"/>
        <w:numPr>
          <w:ilvl w:val="0"/>
          <w:numId w:val="1"/>
        </w:numPr>
        <w:spacing w:after="0" w:line="240" w:lineRule="atLeast"/>
        <w:rPr>
          <w:rFonts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实战赛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900"/>
        <w:gridCol w:w="1860"/>
        <w:gridCol w:w="5443"/>
        <w:gridCol w:w="937"/>
        <w:gridCol w:w="2470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所获</w:t>
            </w:r>
          </w:p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奖项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团队ID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团队名称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项目名称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队长</w:t>
            </w:r>
          </w:p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团队成员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队长联系</w:t>
            </w:r>
          </w:p>
          <w:p>
            <w:pPr>
              <w:widowControl/>
              <w:jc w:val="center"/>
              <w:textAlignment w:val="bottom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4"/>
                <w:szCs w:val="32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0" w:type="auto"/>
            <w:gridSpan w:val="7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乡村振兴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一等奖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556071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六口茶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六口茶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雷梦佳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胡家欣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、阮雯雯、魏欣宇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13277781786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566156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湘里别队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湘遇土特产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娄红达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王越怡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、田娜、黄忻然、刘金鑫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13966848962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0" w:type="auto"/>
            <w:gridSpan w:val="7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跨境电商——跨境直播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一等奖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609910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Win-Ahead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TikTok跨境直播汇报书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王萌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李灵瑶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、张浪、付鑫、何俊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15580589009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606598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破晓之翼队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跨境电商直播—仿真花与仿真花墙的售卖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刘卓凡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谢思雨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、钱俞彰、周丽珍、李利娟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15974482812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605019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现在的感觉就很队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生如夏花之绚烂——基于阿里国际站平台仿真花直播的营销分析总结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肖燕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刘倩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、赵晓晴、丁子康、郭璐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17377790806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621158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Aha-Moments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张家界传统土家手工制作红薯粉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张志林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欧丽娟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、石岁税、冯畅、刘家慧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15607030322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0" w:type="auto"/>
            <w:gridSpan w:val="7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HAnsi" w:eastAsiaTheme="minorEastAsia"/>
                <w:b/>
                <w:bCs/>
                <w:sz w:val="24"/>
                <w:szCs w:val="32"/>
                <w:lang w:val="en-US" w:eastAsia="zh-CN"/>
              </w:rPr>
              <w:t>产学用(BUC)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一等奖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563515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吉点达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吉点达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李亚星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周露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、李雨海、朱晨曦、侯璐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18397276771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568707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橙-心助老队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以宿舍零食集中发展的O2O销售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胡婕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王一艳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、唐海梅、李晨、吴佳美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17774453668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3" w:type="dxa"/>
            <w:gridSpan w:val="7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HAnsi" w:eastAsiaTheme="minorEastAsia"/>
                <w:b/>
                <w:bCs/>
                <w:sz w:val="24"/>
                <w:szCs w:val="32"/>
                <w:lang w:val="en-US" w:eastAsia="zh-CN"/>
              </w:rPr>
              <w:t>商务大数据分析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653534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点金圣手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轻轻一抹，打造人生新体验——基于淘宝口红商品的数据分析报告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符韵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张羽轩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、谢春妹、钟孝萍、郑灵芝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17775936387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575743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卷亖其他组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基于大数据精准营销安踏用品店铺运营数据分析报告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奉晓娟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夏欣仪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、罗三宝、阳敏、张欣怡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18390648300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600815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莫小喃水饺队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预制菜报告书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彭响洲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邹煜炀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、李宇琪、李含慧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18773219440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0" w:type="auto"/>
            <w:gridSpan w:val="7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跨境电商——数据分析与营销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特等奖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607513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金融大鳄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亚马逊“小而美”选品分析报告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唐媛媛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周鑫雨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、雷伟军、张宇婷、陈念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18169392004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576790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AAA营销冠军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女装品类评论数据分析及数字营销实践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汤燕菲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孙瑞彩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、黄诗惠、安宁、盛湘红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13365836631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553231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一键三连队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智控未来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刘恋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Calibri" w:hAnsi="Calibri" w:cs="Calibri"/>
                <w:color w:val="000000"/>
                <w:sz w:val="22"/>
                <w:szCs w:val="22"/>
              </w:rPr>
              <w:t>谢志军</w:t>
            </w:r>
            <w:r>
              <w:rPr>
                <w:rFonts w:hint="eastAsia" w:ascii="Calibri" w:hAnsi="Calibri" w:cs="Calibri"/>
                <w:color w:val="000000"/>
                <w:sz w:val="22"/>
                <w:szCs w:val="22"/>
                <w:lang w:eastAsia="zh-CN"/>
              </w:rPr>
              <w:t>、周心凌、曹心仪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18692446817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645441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深藏blueblue的队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智能家居精品店铺运营数据分析报告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叶佳怡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何婷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、刘宇潇、潘逸、朱濠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16674316202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624780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明天放假对不队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智能家居品类精品店铺运营提升分析与营销实践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王喆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葛妙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、田莲、郭皓怡、谭志平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16670031206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639774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闪闪发亮队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智能家居品类精品店铺运营提升分析与营销实践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熊奕欣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彭书奕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、王禹馨、吕丹丹、尹燕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15116675470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600850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运筹帷幄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俄罗斯家居用品跨境企业数据分析与数字营销实践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向梦欣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戴梦瑶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、王璇、吴靓、曾译萱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19892282337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二等奖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608583</w:t>
            </w:r>
          </w:p>
        </w:tc>
        <w:tc>
          <w:tcPr>
            <w:tcW w:w="186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无名氏队</w:t>
            </w:r>
          </w:p>
        </w:tc>
        <w:tc>
          <w:tcPr>
            <w:tcW w:w="5443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理想乐园—智能家居品类精品店铺运营提升分析与营销实践报告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李佳怡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谈欣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、陈慧、周雨欣、刘清焱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>15231026013</w:t>
            </w:r>
          </w:p>
        </w:tc>
      </w:tr>
    </w:tbl>
    <w:p>
      <w:pPr>
        <w:pStyle w:val="4"/>
        <w:jc w:val="both"/>
        <w:rPr>
          <w:rFonts w:ascii="宋体" w:hAnsi="宋体" w:eastAsia="宋体" w:cs="宋体"/>
          <w:color w:val="000000"/>
          <w:kern w:val="0"/>
          <w:sz w:val="22"/>
          <w:szCs w:val="22"/>
          <w:lang w:bidi="ar"/>
        </w:rPr>
      </w:pPr>
    </w:p>
    <w:p>
      <w:p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3C4B1"/>
    <w:multiLevelType w:val="singleLevel"/>
    <w:tmpl w:val="2573C4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M2MyNWI2ZWZmZWFlZDcwMDYxZjM1ZmNjZTBmYzAifQ=="/>
  </w:docVars>
  <w:rsids>
    <w:rsidRoot w:val="00000000"/>
    <w:rsid w:val="3378642C"/>
    <w:rsid w:val="35490185"/>
    <w:rsid w:val="36D478FA"/>
    <w:rsid w:val="39C44E2B"/>
    <w:rsid w:val="72B24F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hAnsi="Arial" w:eastAsia="黑体" w:cstheme="minorBidi"/>
      <w:b/>
      <w:kern w:val="2"/>
      <w:sz w:val="32"/>
      <w:szCs w:val="24"/>
      <w:lang w:val="en-US" w:eastAsia="zh-CN" w:bidi="ar-SA"/>
    </w:rPr>
  </w:style>
  <w:style w:type="paragraph" w:styleId="3">
    <w:name w:val="heading 4"/>
    <w:next w:val="1"/>
    <w:unhideWhenUsed/>
    <w:qFormat/>
    <w:uiPriority w:val="0"/>
    <w:pPr>
      <w:keepNext/>
      <w:keepLines/>
      <w:widowControl w:val="0"/>
      <w:spacing w:before="280" w:after="290" w:line="372" w:lineRule="auto"/>
      <w:jc w:val="both"/>
      <w:outlineLvl w:val="3"/>
    </w:pPr>
    <w:rPr>
      <w:rFonts w:ascii="Arial" w:hAnsi="Arial" w:eastAsia="黑体" w:cstheme="minorBidi"/>
      <w:b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next w:val="1"/>
    <w:unhideWhenUsed/>
    <w:qFormat/>
    <w:uiPriority w:val="0"/>
    <w:pPr>
      <w:widowControl w:val="0"/>
      <w:jc w:val="both"/>
    </w:pPr>
    <w:rPr>
      <w:rFonts w:eastAsia="黑体" w:asciiTheme="majorHAnsi" w:hAnsiTheme="majorHAnsi" w:cstheme="majorBidi"/>
      <w:kern w:val="2"/>
      <w:sz w:val="20"/>
      <w:szCs w:val="20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2023-04-06T00:02:00Z</dcterms:created>
  <dc:creator>洋洋的iPad</dc:creator>
  <cp:lastModifiedBy>奔赴</cp:lastModifiedBy>
  <dcterms:modified xsi:type="dcterms:W3CDTF">2024-04-07T11:50:49Z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F86B755484D444D48ABF5D320533A4D4_13</vt:lpwstr>
  </property>
</Properties>
</file>